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C1E5" w14:textId="77777777" w:rsidR="004B36C0" w:rsidRPr="006B6F97" w:rsidRDefault="004B36C0" w:rsidP="004B36C0">
      <w:pPr>
        <w:spacing w:before="200" w:after="60"/>
        <w:jc w:val="center"/>
        <w:rPr>
          <w:rFonts w:ascii="Calibri Light" w:hAnsi="Calibri Light" w:cs="Calibri Light"/>
        </w:rPr>
      </w:pPr>
      <w:r w:rsidRPr="006B6F97">
        <w:rPr>
          <w:rFonts w:ascii="Calibri Light" w:hAnsi="Calibri Light" w:cs="Calibri Light"/>
          <w:b/>
          <w:bCs/>
          <w:color w:val="1F3864"/>
          <w:sz w:val="28"/>
          <w:szCs w:val="28"/>
        </w:rPr>
        <w:t>ANEXO 1</w:t>
      </w:r>
    </w:p>
    <w:p w14:paraId="15A35F43" w14:textId="77777777" w:rsidR="004B36C0" w:rsidRPr="006B6F97" w:rsidRDefault="004B36C0" w:rsidP="004B36C0">
      <w:pPr>
        <w:spacing w:before="60" w:after="6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ÍNDICE Y </w:t>
      </w:r>
      <w:r w:rsidRPr="006B6F97">
        <w:rPr>
          <w:rFonts w:ascii="Calibri Light" w:hAnsi="Calibri Light" w:cs="Calibri Light"/>
          <w:b/>
          <w:bCs/>
          <w:color w:val="1F3864"/>
          <w:sz w:val="24"/>
          <w:szCs w:val="24"/>
        </w:rPr>
        <w:t>ORDEN DEL EXPEDIENTE DE POSTULACIÓN</w:t>
      </w:r>
    </w:p>
    <w:p w14:paraId="378A4490" w14:textId="77777777" w:rsidR="004B36C0" w:rsidRPr="006B6F97" w:rsidRDefault="004B36C0" w:rsidP="004B36C0">
      <w:pPr>
        <w:spacing w:before="40" w:after="200"/>
        <w:jc w:val="center"/>
        <w:rPr>
          <w:rFonts w:ascii="Calibri Light" w:hAnsi="Calibri Light" w:cs="Calibri Light"/>
        </w:rPr>
      </w:pPr>
      <w:r w:rsidRPr="006B6F97">
        <w:rPr>
          <w:rFonts w:ascii="Calibri Light" w:hAnsi="Calibri Light" w:cs="Calibri Light"/>
          <w:b/>
          <w:bCs/>
          <w:sz w:val="20"/>
          <w:szCs w:val="20"/>
        </w:rPr>
        <w:t>CONCURSO DE SELECCIÓN Y CONTRATACIÓN DE SECRETARIOS ABOGADOS EXTERNOS</w:t>
      </w:r>
    </w:p>
    <w:p w14:paraId="4E751D21" w14:textId="77777777" w:rsidR="004B36C0" w:rsidRDefault="004B36C0" w:rsidP="004B36C0">
      <w:pPr>
        <w:spacing w:before="80" w:after="80"/>
        <w:jc w:val="both"/>
        <w:rPr>
          <w:rFonts w:ascii="Calibri Light" w:hAnsi="Calibri Light" w:cs="Calibri Light"/>
        </w:rPr>
      </w:pPr>
      <w:r w:rsidRPr="006B6F97">
        <w:rPr>
          <w:rFonts w:ascii="Calibri Light" w:hAnsi="Calibri Light" w:cs="Calibri Light"/>
          <w:b/>
          <w:bCs/>
        </w:rPr>
        <w:t>Este documento constituye la primera foja del expediente de postulación y sirve como índice del mismo.</w:t>
      </w:r>
      <w:r w:rsidRPr="006B6F97">
        <w:rPr>
          <w:rFonts w:ascii="Calibri Light" w:hAnsi="Calibri Light" w:cs="Calibri Light"/>
        </w:rPr>
        <w:t xml:space="preserve"> La postulante deberá completar la columna FOLIO(S) indicando el número de página en que se encuentra cada documento dentro del expediente, foliar la totalidad de páginas en números y letras, y organizar la documentación en el orden exacto aquí establecido. </w:t>
      </w:r>
      <w:r>
        <w:rPr>
          <w:rFonts w:ascii="Calibri Light" w:hAnsi="Calibri Light" w:cs="Calibri Light"/>
        </w:rPr>
        <w:t xml:space="preserve"> </w:t>
      </w:r>
      <w:r w:rsidRPr="00BF30E2">
        <w:rPr>
          <w:rFonts w:ascii="Calibri Light" w:hAnsi="Calibri Light" w:cs="Calibri Light"/>
        </w:rPr>
        <w:t>En la columna "FOLIO(S)" deberá indicarse el número o rango de páginas que ocupa cada documento dentro del expediente (ejemplo: 5, o 5-8).</w:t>
      </w:r>
    </w:p>
    <w:p w14:paraId="7DEB6C80" w14:textId="77777777" w:rsidR="004B36C0" w:rsidRPr="006B6F97" w:rsidRDefault="004B36C0" w:rsidP="004B36C0">
      <w:pPr>
        <w:spacing w:before="80" w:after="80"/>
        <w:jc w:val="both"/>
        <w:rPr>
          <w:rFonts w:ascii="Calibri Light" w:hAnsi="Calibri Light" w:cs="Calibri Light"/>
        </w:rPr>
      </w:pPr>
    </w:p>
    <w:tbl>
      <w:tblPr>
        <w:tblW w:w="9360" w:type="dxa"/>
        <w:tblLayout w:type="fixed"/>
        <w:tblCellMar>
          <w:top w:w="80" w:type="dxa"/>
          <w:left w:w="10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7"/>
        <w:gridCol w:w="5998"/>
        <w:gridCol w:w="2295"/>
      </w:tblGrid>
      <w:tr w:rsidR="004B36C0" w14:paraId="0C2C8850" w14:textId="77777777" w:rsidTr="003F4032">
        <w:tc>
          <w:tcPr>
            <w:tcW w:w="1067" w:type="dxa"/>
            <w:tcBorders>
              <w:top w:val="single" w:sz="4" w:space="0" w:color="2E5E99"/>
              <w:left w:val="single" w:sz="4" w:space="0" w:color="2E5E99"/>
              <w:bottom w:val="single" w:sz="4" w:space="0" w:color="2E5E99"/>
              <w:right w:val="single" w:sz="4" w:space="0" w:color="2E5E99"/>
            </w:tcBorders>
            <w:shd w:val="clear" w:color="auto" w:fill="1F3864"/>
          </w:tcPr>
          <w:p w14:paraId="4BAE71D2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</w:rPr>
              <w:t>Nro.</w:t>
            </w:r>
          </w:p>
        </w:tc>
        <w:tc>
          <w:tcPr>
            <w:tcW w:w="5998" w:type="dxa"/>
            <w:tcBorders>
              <w:top w:val="single" w:sz="4" w:space="0" w:color="2E5E99"/>
              <w:left w:val="single" w:sz="4" w:space="0" w:color="2E5E99"/>
              <w:bottom w:val="single" w:sz="4" w:space="0" w:color="2E5E99"/>
              <w:right w:val="single" w:sz="4" w:space="0" w:color="2E5E99"/>
            </w:tcBorders>
            <w:shd w:val="clear" w:color="auto" w:fill="1F3864"/>
            <w:tcMar>
              <w:left w:w="140" w:type="dxa"/>
              <w:right w:w="140" w:type="dxa"/>
            </w:tcMar>
          </w:tcPr>
          <w:p w14:paraId="7E5160EC" w14:textId="77777777" w:rsidR="004B36C0" w:rsidRDefault="004B36C0" w:rsidP="003F403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</w:rPr>
              <w:t>DOCUMENTO</w:t>
            </w:r>
          </w:p>
        </w:tc>
        <w:tc>
          <w:tcPr>
            <w:tcW w:w="2295" w:type="dxa"/>
            <w:tcBorders>
              <w:top w:val="single" w:sz="4" w:space="0" w:color="2E5E99"/>
              <w:left w:val="single" w:sz="4" w:space="0" w:color="2E5E99"/>
              <w:bottom w:val="single" w:sz="4" w:space="0" w:color="2E5E99"/>
              <w:right w:val="single" w:sz="4" w:space="0" w:color="2E5E99"/>
            </w:tcBorders>
            <w:shd w:val="clear" w:color="auto" w:fill="1F3864"/>
            <w:tcMar>
              <w:left w:w="80" w:type="dxa"/>
            </w:tcMar>
          </w:tcPr>
          <w:p w14:paraId="1300438F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</w:rPr>
              <w:t>FOLIO(S)</w:t>
            </w:r>
          </w:p>
        </w:tc>
      </w:tr>
      <w:tr w:rsidR="004B36C0" w14:paraId="064A4448" w14:textId="77777777" w:rsidTr="003F4032">
        <w:tc>
          <w:tcPr>
            <w:tcW w:w="9360" w:type="dxa"/>
            <w:gridSpan w:val="3"/>
            <w:tcBorders>
              <w:top w:val="single" w:sz="4" w:space="0" w:color="2E5E99"/>
              <w:left w:val="single" w:sz="4" w:space="0" w:color="2E5E99"/>
              <w:bottom w:val="single" w:sz="4" w:space="0" w:color="2E5E99"/>
              <w:right w:val="single" w:sz="4" w:space="0" w:color="2E5E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7623DB" w14:textId="77777777" w:rsidR="004B36C0" w:rsidRDefault="004B36C0" w:rsidP="003F403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PERSONA JURÍDICA</w:t>
            </w:r>
          </w:p>
        </w:tc>
      </w:tr>
      <w:tr w:rsidR="004B36C0" w14:paraId="57D37BC9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6A2A28B7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6E68D4E9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Índice y orden del expediente (Anexo 1) completado y suscrito por el Representante Legal.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46BCE615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00AF8A96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6740A4C9" w14:textId="77777777" w:rsidR="004B36C0" w:rsidRDefault="004B36C0" w:rsidP="003F403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35FE99E6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Formulario de postulación </w:t>
            </w:r>
            <w:r w:rsidRPr="00A3660A">
              <w:rPr>
                <w:rFonts w:ascii="Calibri Light" w:hAnsi="Calibri Light" w:cs="Calibri Light"/>
                <w:b/>
                <w:bCs/>
              </w:rPr>
              <w:t>(Anexo 2)</w:t>
            </w:r>
            <w:r>
              <w:rPr>
                <w:rFonts w:ascii="Calibri Light" w:hAnsi="Calibri Light" w:cs="Calibri Light"/>
              </w:rPr>
              <w:t>, completado y suscrito por el Representante Legal.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0362CF18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6C3FF0D1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69645F2D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4AA43483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Carta de adhesión </w:t>
            </w:r>
            <w:r w:rsidRPr="00A3660A">
              <w:rPr>
                <w:rFonts w:ascii="Calibri Light" w:hAnsi="Calibri Light" w:cs="Calibri Light"/>
                <w:b/>
                <w:bCs/>
              </w:rPr>
              <w:t>(Anexo 3)</w:t>
            </w:r>
            <w:r>
              <w:rPr>
                <w:rFonts w:ascii="Calibri Light" w:hAnsi="Calibri Light" w:cs="Calibri Light"/>
              </w:rPr>
              <w:t>, suscrita por el Representante Legal, sin modificación alguna.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187F71DD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60ADAA96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6C067157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4E371AB4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Escritura de constitución y/o estatutos de la sociedad interesada, debidamente inscrita en el Registro Mercantil o el acto privado o público que corresponda según la naturaleza de la sociedad, y sus posteriores reformas, en caso de existir.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33084E39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27E4C8E7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01761A15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2AD34616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 de cumplimiento de obligaciones emitido por la Superintendencia de Compañías o autoridad de control correspondiente.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06348526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538526C9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0EFC09B2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760C9D3B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Copia del nombramiento del Representante Legal debidamente inscrito.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5CF8E564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45D47B85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362DD7B8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17B97A80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Copia del RUC activo con actividad afín al objeto de contratación.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419D2D02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0ED65D27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03937656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4B2F6CA0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 de cumplimiento de obligaciones tributarias ante el SRI.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7567167B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6C6E2DBC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50C06D5F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9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0130A4F1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 de cumplimiento de obligaciones patronales ante el IESS.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42345358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2AB3B55F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59DD77A3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20438940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 del SERCOP de no ser contratista incumplido ni adjudicatario fallido.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59F51857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0D242A72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4B41C957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11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35D5E18D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 de no registrar responsabilidades administrativas culposas, civiles culposas o indicios de responsabilidad penal emitido por la Contraloría General del Estado, a nombre del Representante Legal.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693ABAFB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1A584D2C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3F7D032C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12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39EF8BD2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Documentación de infraestructura física y tecnológica: título de propiedad / contrato de arrendamiento / subarrendamiento / </w:t>
            </w:r>
            <w:r>
              <w:rPr>
                <w:rFonts w:ascii="Calibri Light" w:hAnsi="Calibri Light" w:cs="Calibri Light"/>
              </w:rPr>
              <w:lastRenderedPageBreak/>
              <w:t>cesión de uso del inmueble + registro fotográfico de al menos 5 imágenes + factura o contrato del servicio de internet.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35D3D327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683FDB07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489547D5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13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21F18EB9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Documentación que acredite la vinculación del personal técnico mínimo de 3 profesionales del derecho: contratos de trabajo, contratos de prestación de servicios u otros documentos equivalentes.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4AFD089A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31137A7F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74C288A3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14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6600C109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Declaración juramentada del Representante Legal ante Notario Público </w:t>
            </w:r>
            <w:r w:rsidRPr="007D7F2A">
              <w:rPr>
                <w:rFonts w:ascii="Calibri Light" w:hAnsi="Calibri Light" w:cs="Calibri Light"/>
                <w:b/>
                <w:bCs/>
              </w:rPr>
              <w:t>(Anexo 5)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45FA5ECB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202813E4" w14:textId="77777777" w:rsidTr="003F4032">
        <w:tc>
          <w:tcPr>
            <w:tcW w:w="9360" w:type="dxa"/>
            <w:gridSpan w:val="3"/>
            <w:tcBorders>
              <w:top w:val="single" w:sz="4" w:space="0" w:color="2E5E99"/>
              <w:left w:val="single" w:sz="4" w:space="0" w:color="2E5E99"/>
              <w:bottom w:val="single" w:sz="4" w:space="0" w:color="2E5E99"/>
              <w:right w:val="single" w:sz="4" w:space="0" w:color="2E5E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4F316D" w14:textId="77777777" w:rsidR="004B36C0" w:rsidRDefault="004B36C0" w:rsidP="003F403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REPRESENTANTE LEGAL Y PROFESIONALES DEL EQUIPO JURÍDICO</w:t>
            </w:r>
          </w:p>
        </w:tc>
      </w:tr>
      <w:tr w:rsidR="004B36C0" w14:paraId="763FE896" w14:textId="77777777" w:rsidTr="003F4032">
        <w:tc>
          <w:tcPr>
            <w:tcW w:w="9360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2CC"/>
            <w:tcMar>
              <w:left w:w="140" w:type="dxa"/>
              <w:right w:w="140" w:type="dxa"/>
            </w:tcMar>
          </w:tcPr>
          <w:p w14:paraId="3C8FDDE2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  <w:sz w:val="21"/>
                <w:szCs w:val="21"/>
              </w:rPr>
              <w:t>Los documentos 15 a 25 deben presentarse por el Representante Legal y por cada uno de los profesionales del equipo jurídico declarados. Para cada tipo de documento, incluya todos los ejemplares juntos (uno por persona) en el siguiente orden: primero el del Representante Legal, luego el de cada profesional del equipo en el orden en que fueron declarados en el formulario de postulación.</w:t>
            </w:r>
          </w:p>
        </w:tc>
      </w:tr>
      <w:tr w:rsidR="004B36C0" w14:paraId="1DAB096C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0CCAB942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15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5831C8B4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Hojas de vida </w:t>
            </w:r>
            <w:r w:rsidRPr="00406762">
              <w:rPr>
                <w:rFonts w:ascii="Calibri Light" w:hAnsi="Calibri Light" w:cs="Calibri Light"/>
                <w:b/>
                <w:bCs/>
              </w:rPr>
              <w:t>(Anexo 4)</w:t>
            </w:r>
            <w:r>
              <w:rPr>
                <w:rFonts w:ascii="Calibri Light" w:hAnsi="Calibri Light" w:cs="Calibri Light"/>
              </w:rPr>
              <w:t xml:space="preserve"> — una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08ED9648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5D04B7D9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45952FBA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16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0754D4F4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Copias a color de cédula de ciudadanía y papeleta de votación vigente — una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5C7A5B12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76FAE01B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190DF8C5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17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480D577C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Certificados de registro del título de tercer nivel en Derecho emitidos por la SENESCYT — uno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42E2198C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1B354363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11745A42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18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37B73F90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Copias de matrícula profesional vigente del Colegio de Abogados o Foro del Consejo de la Judicatura — una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0C0E49E3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2AF86030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6566F019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19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3915E5B2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Certificados de no tener impedimento legal para ejercer cargo, puesto, función o dignidad en el sector público otorgado por el Ministerio del Trabajo— uno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1819A5BF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03EFA29C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158ED613" w14:textId="77777777" w:rsidR="004B36C0" w:rsidRDefault="004B36C0" w:rsidP="003F403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23B75911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Certificados de cumplimiento de obligaciones tributarias ante el SRI, vigentes — uno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4BE0A390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417039FE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1B3DDF3D" w14:textId="77777777" w:rsidR="004B36C0" w:rsidRDefault="004B36C0" w:rsidP="003F403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21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2FA9F337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Certificados de cumplimiento de obligaciones patronales ante el IESS, vigentes — uno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25E44678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025304D4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096D9B4B" w14:textId="77777777" w:rsidR="004B36C0" w:rsidRDefault="004B36C0" w:rsidP="003F403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22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4CEB53CD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Certificados de no registrar responsabilidades administrativas culposas, civiles culposas o indicios de responsabilidad penal emitidos por la Contraloría General del Estado — uno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7AFACB37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3A278335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45ECF8A1" w14:textId="77777777" w:rsidR="004B36C0" w:rsidRDefault="004B36C0" w:rsidP="003F403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23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2F0B1A80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Documentación que acredite experiencia general mínima de 5 años en el libre ejercicio de la profesión del derecho — una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58045B18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72E81F8F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18E159C7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24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183DF2C0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Documentación que acredite experiencia específica mínima de 3 años en gestión coactiva — una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1B965FDB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4B36C0" w14:paraId="49E6A6E9" w14:textId="77777777" w:rsidTr="003F4032">
        <w:tc>
          <w:tcPr>
            <w:tcW w:w="106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14:paraId="4E0FAA55" w14:textId="77777777" w:rsidR="004B36C0" w:rsidRDefault="004B36C0" w:rsidP="003F40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25</w:t>
            </w:r>
          </w:p>
        </w:tc>
        <w:tc>
          <w:tcPr>
            <w:tcW w:w="599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140" w:type="dxa"/>
              <w:right w:w="140" w:type="dxa"/>
            </w:tcMar>
            <w:vAlign w:val="center"/>
          </w:tcPr>
          <w:p w14:paraId="4A06629C" w14:textId="77777777" w:rsidR="004B36C0" w:rsidRDefault="004B36C0" w:rsidP="003F403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Certificados del SERCOP de no ser contratista incumplido ni adjudicatario fallido — uno por cada persona.</w:t>
            </w:r>
          </w:p>
        </w:tc>
        <w:tc>
          <w:tcPr>
            <w:tcW w:w="22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  <w:vAlign w:val="center"/>
          </w:tcPr>
          <w:p w14:paraId="7201CB71" w14:textId="77777777" w:rsidR="004B36C0" w:rsidRDefault="004B36C0" w:rsidP="003F403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09E1209" w14:textId="77777777" w:rsidR="004B36C0" w:rsidRPr="006B6F97" w:rsidRDefault="004B36C0" w:rsidP="004B36C0">
      <w:pPr>
        <w:spacing w:before="40" w:after="40"/>
        <w:rPr>
          <w:rFonts w:ascii="Calibri Light" w:hAnsi="Calibri Light" w:cs="Calibri Light"/>
        </w:rPr>
      </w:pPr>
    </w:p>
    <w:p w14:paraId="3B26B17F" w14:textId="77777777" w:rsidR="004B36C0" w:rsidRDefault="004B36C0" w:rsidP="004B36C0">
      <w:pPr>
        <w:spacing w:before="60" w:after="60"/>
        <w:rPr>
          <w:rFonts w:ascii="Calibri Light" w:hAnsi="Calibri Light" w:cs="Calibri Light"/>
        </w:rPr>
      </w:pPr>
    </w:p>
    <w:p w14:paraId="567420E3" w14:textId="77777777" w:rsidR="004B36C0" w:rsidRPr="006B6312" w:rsidRDefault="004B36C0" w:rsidP="004B36C0">
      <w:pPr>
        <w:spacing w:before="60" w:after="60"/>
        <w:rPr>
          <w:rFonts w:ascii="Calibri Light" w:hAnsi="Calibri Light" w:cs="Calibri Light"/>
        </w:rPr>
      </w:pPr>
      <w:r w:rsidRPr="006B6312">
        <w:rPr>
          <w:rFonts w:ascii="Calibri Light" w:hAnsi="Calibri Light" w:cs="Calibri Light"/>
        </w:rPr>
        <w:t>Atentamente,</w:t>
      </w:r>
    </w:p>
    <w:p w14:paraId="401E96CE" w14:textId="77777777" w:rsidR="004B36C0" w:rsidRPr="006B6312" w:rsidRDefault="004B36C0" w:rsidP="004B36C0">
      <w:pPr>
        <w:spacing w:before="60" w:after="60"/>
        <w:rPr>
          <w:rFonts w:ascii="Calibri Light" w:hAnsi="Calibri Light" w:cs="Calibri Light"/>
        </w:rPr>
      </w:pPr>
    </w:p>
    <w:p w14:paraId="708C3DB7" w14:textId="77777777" w:rsidR="004B36C0" w:rsidRPr="006B6312" w:rsidRDefault="004B36C0" w:rsidP="004B36C0">
      <w:pPr>
        <w:jc w:val="both"/>
        <w:rPr>
          <w:rFonts w:ascii="Calibri Light" w:hAnsi="Calibri Light" w:cs="Calibri Light"/>
          <w:b/>
          <w:bCs/>
        </w:rPr>
      </w:pPr>
    </w:p>
    <w:p w14:paraId="4F28905D" w14:textId="77777777" w:rsidR="004B36C0" w:rsidRPr="006B6312" w:rsidRDefault="004B36C0" w:rsidP="004B36C0">
      <w:pPr>
        <w:jc w:val="both"/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>Firma:</w:t>
      </w:r>
    </w:p>
    <w:p w14:paraId="6237156D" w14:textId="77777777" w:rsidR="004B36C0" w:rsidRPr="006B6312" w:rsidRDefault="004B36C0" w:rsidP="004B36C0">
      <w:pPr>
        <w:jc w:val="both"/>
        <w:rPr>
          <w:rFonts w:ascii="Calibri Light" w:hAnsi="Calibri Light" w:cs="Calibri Light"/>
        </w:rPr>
      </w:pPr>
    </w:p>
    <w:p w14:paraId="763DE809" w14:textId="77777777" w:rsidR="004B36C0" w:rsidRPr="006B6312" w:rsidRDefault="004B36C0" w:rsidP="004B36C0">
      <w:pPr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 xml:space="preserve">Nombre completo del Representante Legal: </w:t>
      </w:r>
    </w:p>
    <w:p w14:paraId="3FFBA19F" w14:textId="77777777" w:rsidR="004B36C0" w:rsidRPr="006B6312" w:rsidRDefault="004B36C0" w:rsidP="004B36C0">
      <w:pPr>
        <w:rPr>
          <w:rFonts w:ascii="Calibri Light" w:hAnsi="Calibri Light" w:cs="Calibri Light"/>
          <w:b/>
          <w:bCs/>
        </w:rPr>
      </w:pPr>
    </w:p>
    <w:p w14:paraId="33743072" w14:textId="77777777" w:rsidR="004B36C0" w:rsidRPr="006B6312" w:rsidRDefault="004B36C0" w:rsidP="004B36C0">
      <w:pPr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>Razón social de la persona jurídica:</w:t>
      </w:r>
    </w:p>
    <w:p w14:paraId="0B735D89" w14:textId="77777777" w:rsidR="004B36C0" w:rsidRPr="006B6312" w:rsidRDefault="004B36C0" w:rsidP="004B36C0">
      <w:pPr>
        <w:rPr>
          <w:rFonts w:ascii="Calibri Light" w:hAnsi="Calibri Light" w:cs="Calibri Light"/>
          <w:b/>
          <w:bCs/>
        </w:rPr>
      </w:pPr>
    </w:p>
    <w:p w14:paraId="63D7F542" w14:textId="77777777" w:rsidR="004B36C0" w:rsidRPr="006B6312" w:rsidRDefault="004B36C0" w:rsidP="004B36C0">
      <w:pPr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>RUC de la persona jurídica:</w:t>
      </w:r>
    </w:p>
    <w:p w14:paraId="6EE8D06C" w14:textId="77777777" w:rsidR="004B36C0" w:rsidRPr="006B6312" w:rsidRDefault="004B36C0" w:rsidP="004B36C0">
      <w:pPr>
        <w:rPr>
          <w:rFonts w:ascii="Calibri Light" w:hAnsi="Calibri Light" w:cs="Calibri Light"/>
          <w:b/>
          <w:bCs/>
        </w:rPr>
      </w:pPr>
    </w:p>
    <w:p w14:paraId="7490AB34" w14:textId="77777777" w:rsidR="004B36C0" w:rsidRDefault="004B36C0" w:rsidP="004B36C0">
      <w:pPr>
        <w:rPr>
          <w:rFonts w:ascii="Calibri Light" w:hAnsi="Calibri Light" w:cs="Calibri Light"/>
          <w:b/>
          <w:bCs/>
        </w:rPr>
      </w:pPr>
      <w:r w:rsidRPr="006B6312">
        <w:rPr>
          <w:rFonts w:ascii="Calibri Light" w:hAnsi="Calibri Light" w:cs="Calibri Light"/>
          <w:b/>
          <w:bCs/>
        </w:rPr>
        <w:t>Ciudad y fecha:</w:t>
      </w:r>
    </w:p>
    <w:p w14:paraId="6D04E05A" w14:textId="77777777" w:rsidR="004B36C0" w:rsidRPr="006B6F97" w:rsidRDefault="004B36C0" w:rsidP="004B36C0">
      <w:pPr>
        <w:spacing w:before="40" w:after="40"/>
        <w:rPr>
          <w:rFonts w:ascii="Calibri Light" w:hAnsi="Calibri Light" w:cs="Calibri Light"/>
        </w:rPr>
      </w:pPr>
    </w:p>
    <w:p w14:paraId="6F1FBD46" w14:textId="77777777" w:rsidR="004B36C0" w:rsidRPr="006B6F97" w:rsidRDefault="004B36C0" w:rsidP="004B36C0">
      <w:pPr>
        <w:spacing w:before="80" w:after="80"/>
        <w:jc w:val="both"/>
        <w:rPr>
          <w:rFonts w:ascii="Calibri Light" w:hAnsi="Calibri Light" w:cs="Calibri Light"/>
        </w:rPr>
      </w:pPr>
    </w:p>
    <w:p w14:paraId="64A9DA6E" w14:textId="2FAD2BE1" w:rsidR="00742574" w:rsidRDefault="004B36C0" w:rsidP="004B36C0">
      <w:r>
        <w:rPr>
          <w:rFonts w:ascii="Calibri Light" w:hAnsi="Calibri Light" w:cs="Calibri Light"/>
          <w:b/>
          <w:bCs/>
          <w:color w:val="1F3864"/>
          <w:sz w:val="28"/>
          <w:szCs w:val="28"/>
        </w:rPr>
        <w:br w:type="page"/>
      </w:r>
    </w:p>
    <w:sectPr w:rsidR="00742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C0"/>
    <w:rsid w:val="0027163C"/>
    <w:rsid w:val="004B36C0"/>
    <w:rsid w:val="00742574"/>
    <w:rsid w:val="00B4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EE7A"/>
  <w15:chartTrackingRefBased/>
  <w15:docId w15:val="{F79FA177-012B-4BD4-AC7C-FC0BE4A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C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czaquinaula</dc:creator>
  <cp:keywords/>
  <dc:description/>
  <cp:lastModifiedBy>czaquinaula</cp:lastModifiedBy>
  <cp:revision>1</cp:revision>
  <dcterms:created xsi:type="dcterms:W3CDTF">2026-04-06T14:17:00Z</dcterms:created>
  <dcterms:modified xsi:type="dcterms:W3CDTF">2026-04-06T14:18:00Z</dcterms:modified>
</cp:coreProperties>
</file>